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775" w:rsidRPr="004A40BC" w:rsidRDefault="00791775" w:rsidP="004A40BC">
      <w:pPr>
        <w:spacing w:beforeLines="50" w:before="156" w:afterLines="50" w:after="156"/>
        <w:jc w:val="center"/>
        <w:rPr>
          <w:rFonts w:ascii="宋体" w:eastAsia="宋体" w:hAnsi="宋体"/>
          <w:b/>
          <w:sz w:val="32"/>
          <w:szCs w:val="32"/>
        </w:rPr>
      </w:pPr>
      <w:r w:rsidRPr="004A40BC">
        <w:rPr>
          <w:rFonts w:ascii="宋体" w:eastAsia="宋体" w:hAnsi="宋体" w:hint="eastAsia"/>
          <w:b/>
          <w:sz w:val="32"/>
          <w:szCs w:val="32"/>
        </w:rPr>
        <w:t>广东省哲学社会科学规划</w:t>
      </w:r>
      <w:r w:rsidRPr="004A40BC">
        <w:rPr>
          <w:rFonts w:ascii="宋体" w:eastAsia="宋体" w:hAnsi="宋体"/>
          <w:b/>
          <w:sz w:val="32"/>
          <w:szCs w:val="32"/>
        </w:rPr>
        <w:t>2026年度“构建中国哲学社会科学自主知识体系”研究专项申报通知</w:t>
      </w:r>
    </w:p>
    <w:p w:rsidR="00791775" w:rsidRPr="00791775" w:rsidRDefault="00791775" w:rsidP="004A40BC">
      <w:pPr>
        <w:spacing w:line="570" w:lineRule="exact"/>
        <w:jc w:val="left"/>
        <w:rPr>
          <w:rFonts w:ascii="宋体" w:eastAsia="宋体" w:hAnsi="宋体"/>
          <w:sz w:val="24"/>
          <w:szCs w:val="24"/>
        </w:rPr>
      </w:pPr>
      <w:r w:rsidRPr="00791775">
        <w:rPr>
          <w:rFonts w:ascii="宋体" w:eastAsia="宋体" w:hAnsi="宋体" w:hint="eastAsia"/>
          <w:sz w:val="24"/>
          <w:szCs w:val="24"/>
        </w:rPr>
        <w:t>全省各有关单位：</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hint="eastAsia"/>
          <w:sz w:val="24"/>
          <w:szCs w:val="24"/>
        </w:rPr>
        <w:t>现正式启动广东省哲学社会科学规划</w:t>
      </w:r>
      <w:r w:rsidRPr="00791775">
        <w:rPr>
          <w:rFonts w:ascii="宋体" w:eastAsia="宋体" w:hAnsi="宋体"/>
          <w:sz w:val="24"/>
          <w:szCs w:val="24"/>
        </w:rPr>
        <w:t>2026年度“构建中国哲学社会科学自主知识体系”研究专项的申报工作。2026年度优先聚焦围绕如何推动社会学、新闻学传播学两个学科加快构建中国自主知识体系开展课题研究立项。具体通知如下：</w:t>
      </w:r>
    </w:p>
    <w:p w:rsidR="00791775" w:rsidRPr="004A40BC" w:rsidRDefault="00791775" w:rsidP="004A40BC">
      <w:pPr>
        <w:spacing w:line="570" w:lineRule="exact"/>
        <w:ind w:firstLineChars="200" w:firstLine="482"/>
        <w:jc w:val="left"/>
        <w:rPr>
          <w:rFonts w:ascii="宋体" w:eastAsia="宋体" w:hAnsi="宋体"/>
          <w:b/>
          <w:sz w:val="24"/>
          <w:szCs w:val="24"/>
        </w:rPr>
      </w:pPr>
      <w:r w:rsidRPr="004A40BC">
        <w:rPr>
          <w:rFonts w:ascii="宋体" w:eastAsia="宋体" w:hAnsi="宋体" w:hint="eastAsia"/>
          <w:b/>
          <w:sz w:val="24"/>
          <w:szCs w:val="24"/>
        </w:rPr>
        <w:t>一、总体要求</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hint="eastAsia"/>
          <w:sz w:val="24"/>
          <w:szCs w:val="24"/>
        </w:rPr>
        <w:t>坚持以习近平新时代中国特色社会主义思想为指导，深入贯彻党的二十大和二十届历次全会精神，全面落实习近平文化思想、习近平总书记关于推动哲学社会科学高质量发展的重要指示精神，以及社科界学习贯彻习近平文化思想座谈会部署要求，以更加坚定的文化主体性和历史主动精神，扎实推进知识创新、理论创新、方法创新，立足中国历史和国情，聚焦中国式现代化理论和实践，推动我省优长学科加快构建中国自主知识体系，更好回答中国之问、世界之问、人民之问、时代之问，努力开创哲学社会科学高质量发展新局面，为中国式现代化建设贡献更多广东智慧和力量。</w:t>
      </w:r>
    </w:p>
    <w:p w:rsidR="00791775" w:rsidRPr="004A40BC" w:rsidRDefault="00791775" w:rsidP="004A40BC">
      <w:pPr>
        <w:spacing w:line="570" w:lineRule="exact"/>
        <w:ind w:firstLineChars="200" w:firstLine="482"/>
        <w:jc w:val="left"/>
        <w:rPr>
          <w:rFonts w:ascii="宋体" w:eastAsia="宋体" w:hAnsi="宋体"/>
          <w:b/>
          <w:sz w:val="24"/>
          <w:szCs w:val="24"/>
        </w:rPr>
      </w:pPr>
      <w:r w:rsidRPr="004A40BC">
        <w:rPr>
          <w:rFonts w:ascii="宋体" w:eastAsia="宋体" w:hAnsi="宋体" w:hint="eastAsia"/>
          <w:b/>
          <w:sz w:val="24"/>
          <w:szCs w:val="24"/>
        </w:rPr>
        <w:t>二、申报要求</w:t>
      </w:r>
    </w:p>
    <w:p w:rsidR="00791775" w:rsidRPr="004A40BC" w:rsidRDefault="00791775" w:rsidP="004A40BC">
      <w:pPr>
        <w:spacing w:line="570" w:lineRule="exact"/>
        <w:ind w:firstLineChars="200" w:firstLine="482"/>
        <w:jc w:val="left"/>
        <w:rPr>
          <w:rFonts w:ascii="宋体" w:eastAsia="宋体" w:hAnsi="宋体"/>
          <w:b/>
          <w:sz w:val="24"/>
          <w:szCs w:val="24"/>
        </w:rPr>
      </w:pPr>
      <w:r w:rsidRPr="004A40BC">
        <w:rPr>
          <w:rFonts w:ascii="宋体" w:eastAsia="宋体" w:hAnsi="宋体" w:hint="eastAsia"/>
          <w:b/>
          <w:sz w:val="24"/>
          <w:szCs w:val="24"/>
        </w:rPr>
        <w:t>（一）申报资格</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sz w:val="24"/>
          <w:szCs w:val="24"/>
        </w:rPr>
        <w:t>1.项目申请人应是广东省高等院校、科研机构等单位在相关研究领域具有较强学术造诣和丰富科研经验、</w:t>
      </w:r>
      <w:r w:rsidRPr="00777C7F">
        <w:rPr>
          <w:rFonts w:ascii="宋体" w:eastAsia="宋体" w:hAnsi="宋体"/>
          <w:b/>
          <w:sz w:val="24"/>
          <w:szCs w:val="24"/>
          <w:u w:val="single"/>
        </w:rPr>
        <w:t>具有与课题相关前期研究成果且具备博士学位或中级及以上专业技术职称的在岗人员，</w:t>
      </w:r>
      <w:r w:rsidRPr="00791775">
        <w:rPr>
          <w:rFonts w:ascii="宋体" w:eastAsia="宋体" w:hAnsi="宋体"/>
          <w:sz w:val="24"/>
          <w:szCs w:val="24"/>
        </w:rPr>
        <w:t>坚持正确的政治方向、价值取向和研究导向。</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sz w:val="24"/>
          <w:szCs w:val="24"/>
        </w:rPr>
        <w:t>2.申请人根据选题方向选择申报，申报课题不能与已立项的国家级、省部</w:t>
      </w:r>
      <w:r w:rsidRPr="00791775">
        <w:rPr>
          <w:rFonts w:ascii="宋体" w:eastAsia="宋体" w:hAnsi="宋体"/>
          <w:sz w:val="24"/>
          <w:szCs w:val="24"/>
        </w:rPr>
        <w:lastRenderedPageBreak/>
        <w:t>级项目相同或相似。所申报课题须对推进相关学科领域知识创新、理论创新、方法创新，或增强学术命题、学术思想、学术观点、学术标准、学术话语等方面能力具有意义和价值。</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sz w:val="24"/>
          <w:szCs w:val="24"/>
        </w:rPr>
        <w:t>3.</w:t>
      </w:r>
      <w:r w:rsidRPr="00777C7F">
        <w:rPr>
          <w:rFonts w:ascii="宋体" w:eastAsia="宋体" w:hAnsi="宋体"/>
          <w:b/>
          <w:sz w:val="24"/>
          <w:szCs w:val="24"/>
        </w:rPr>
        <w:t>一个项目只能确定一位负责人</w:t>
      </w:r>
      <w:r w:rsidRPr="00791775">
        <w:rPr>
          <w:rFonts w:ascii="宋体" w:eastAsia="宋体" w:hAnsi="宋体"/>
          <w:sz w:val="24"/>
          <w:szCs w:val="24"/>
        </w:rPr>
        <w:t>。项目负责人应具有独立开展研究和组织开展研究的能力，是项目研究全过程的真正组织者，并承担该项目的实质性研究工作，品行端正、学风优良。</w:t>
      </w:r>
    </w:p>
    <w:p w:rsidR="00791775" w:rsidRPr="00777C7F" w:rsidRDefault="00791775" w:rsidP="00791775">
      <w:pPr>
        <w:spacing w:line="570" w:lineRule="exact"/>
        <w:ind w:firstLineChars="200" w:firstLine="480"/>
        <w:jc w:val="left"/>
        <w:rPr>
          <w:rFonts w:ascii="宋体" w:eastAsia="宋体" w:hAnsi="宋体"/>
          <w:sz w:val="24"/>
          <w:szCs w:val="24"/>
          <w:u w:val="single"/>
        </w:rPr>
      </w:pPr>
      <w:r w:rsidRPr="00777C7F">
        <w:rPr>
          <w:rFonts w:ascii="宋体" w:eastAsia="宋体" w:hAnsi="宋体"/>
          <w:sz w:val="24"/>
          <w:szCs w:val="24"/>
          <w:u w:val="single"/>
        </w:rPr>
        <w:t>4.项目负责人</w:t>
      </w:r>
      <w:r w:rsidRPr="00777C7F">
        <w:rPr>
          <w:rFonts w:ascii="宋体" w:eastAsia="宋体" w:hAnsi="宋体"/>
          <w:b/>
          <w:sz w:val="24"/>
          <w:szCs w:val="24"/>
          <w:u w:val="single"/>
        </w:rPr>
        <w:t>只能申报</w:t>
      </w:r>
      <w:r w:rsidRPr="00777C7F">
        <w:rPr>
          <w:rFonts w:ascii="宋体" w:eastAsia="宋体" w:hAnsi="宋体"/>
          <w:sz w:val="24"/>
          <w:szCs w:val="24"/>
          <w:u w:val="single"/>
        </w:rPr>
        <w:t>“构建中国哲学社会科学自主知识体系”研究专项、潮州文化研究专项、高校思想政治理论课研究专项、合作类专项中的一个项目，</w:t>
      </w:r>
      <w:r w:rsidRPr="00777C7F">
        <w:rPr>
          <w:rFonts w:ascii="宋体" w:eastAsia="宋体" w:hAnsi="宋体"/>
          <w:b/>
          <w:sz w:val="24"/>
          <w:szCs w:val="24"/>
          <w:u w:val="single"/>
        </w:rPr>
        <w:t>且不能作为</w:t>
      </w:r>
      <w:r w:rsidRPr="00777C7F">
        <w:rPr>
          <w:rFonts w:ascii="宋体" w:eastAsia="宋体" w:hAnsi="宋体"/>
          <w:sz w:val="24"/>
          <w:szCs w:val="24"/>
          <w:u w:val="single"/>
        </w:rPr>
        <w:t>课题组成员参与其他项目的申报。</w:t>
      </w:r>
    </w:p>
    <w:p w:rsidR="00791775" w:rsidRPr="00777C7F" w:rsidRDefault="00791775" w:rsidP="00791775">
      <w:pPr>
        <w:spacing w:line="570" w:lineRule="exact"/>
        <w:ind w:firstLineChars="200" w:firstLine="480"/>
        <w:jc w:val="left"/>
        <w:rPr>
          <w:rFonts w:ascii="宋体" w:eastAsia="宋体" w:hAnsi="宋体"/>
          <w:sz w:val="24"/>
          <w:szCs w:val="24"/>
          <w:u w:val="single"/>
        </w:rPr>
      </w:pPr>
      <w:r w:rsidRPr="00791775">
        <w:rPr>
          <w:rFonts w:ascii="宋体" w:eastAsia="宋体" w:hAnsi="宋体"/>
          <w:sz w:val="24"/>
          <w:szCs w:val="24"/>
        </w:rPr>
        <w:t>5.申请人可自主确定课题组，须征得课题组成员本人同意并签字确认，否则视为违规申报。</w:t>
      </w:r>
      <w:r w:rsidRPr="00777C7F">
        <w:rPr>
          <w:rFonts w:ascii="宋体" w:eastAsia="宋体" w:hAnsi="宋体"/>
          <w:sz w:val="24"/>
          <w:szCs w:val="24"/>
          <w:u w:val="single"/>
        </w:rPr>
        <w:t>课题组成员</w:t>
      </w:r>
      <w:r w:rsidRPr="00777C7F">
        <w:rPr>
          <w:rFonts w:ascii="宋体" w:eastAsia="宋体" w:hAnsi="宋体"/>
          <w:b/>
          <w:sz w:val="24"/>
          <w:szCs w:val="24"/>
          <w:u w:val="single"/>
        </w:rPr>
        <w:t>最多只能参与</w:t>
      </w:r>
      <w:r w:rsidRPr="00777C7F">
        <w:rPr>
          <w:rFonts w:ascii="宋体" w:eastAsia="宋体" w:hAnsi="宋体"/>
          <w:sz w:val="24"/>
          <w:szCs w:val="24"/>
          <w:u w:val="single"/>
        </w:rPr>
        <w:t>“构建中国哲学社会科学自主知识体系”研究专项、潮州文化研究专项、高校思想政治理论课研究专项、合作类专项中的两个项目。</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sz w:val="24"/>
          <w:szCs w:val="24"/>
        </w:rPr>
        <w:t>6.在研国家社科基金项目（包括其子课题）的负责人、在研省社科规划项目（包括其子课题）的负责人，三年内国家社科基金项目、省社科规划项目被终止，或五年内被撤项的项目负责人（截止至2026年5月26日），不能作为项目负责人申报本专项项目。</w:t>
      </w:r>
    </w:p>
    <w:p w:rsidR="00791775" w:rsidRPr="004A40BC" w:rsidRDefault="00791775" w:rsidP="004A40BC">
      <w:pPr>
        <w:spacing w:line="570" w:lineRule="exact"/>
        <w:ind w:firstLineChars="200" w:firstLine="482"/>
        <w:jc w:val="left"/>
        <w:rPr>
          <w:rFonts w:ascii="宋体" w:eastAsia="宋体" w:hAnsi="宋体"/>
          <w:b/>
          <w:sz w:val="24"/>
          <w:szCs w:val="24"/>
        </w:rPr>
      </w:pPr>
      <w:r w:rsidRPr="004A40BC">
        <w:rPr>
          <w:rFonts w:ascii="宋体" w:eastAsia="宋体" w:hAnsi="宋体" w:hint="eastAsia"/>
          <w:b/>
          <w:sz w:val="24"/>
          <w:szCs w:val="24"/>
        </w:rPr>
        <w:t>（二）资助额度</w:t>
      </w:r>
    </w:p>
    <w:p w:rsidR="00791775" w:rsidRPr="00777C7F" w:rsidRDefault="00791775" w:rsidP="00791775">
      <w:pPr>
        <w:spacing w:line="570" w:lineRule="exact"/>
        <w:ind w:firstLineChars="200" w:firstLine="482"/>
        <w:jc w:val="left"/>
        <w:rPr>
          <w:rFonts w:ascii="宋体" w:eastAsia="宋体" w:hAnsi="宋体"/>
          <w:b/>
          <w:sz w:val="24"/>
          <w:szCs w:val="24"/>
        </w:rPr>
      </w:pPr>
      <w:r w:rsidRPr="00777C7F">
        <w:rPr>
          <w:rFonts w:ascii="宋体" w:eastAsia="宋体" w:hAnsi="宋体" w:hint="eastAsia"/>
          <w:b/>
          <w:sz w:val="24"/>
          <w:szCs w:val="24"/>
        </w:rPr>
        <w:t>项目资助额度为</w:t>
      </w:r>
      <w:r w:rsidRPr="00777C7F">
        <w:rPr>
          <w:rFonts w:ascii="宋体" w:eastAsia="宋体" w:hAnsi="宋体"/>
          <w:b/>
          <w:sz w:val="24"/>
          <w:szCs w:val="24"/>
        </w:rPr>
        <w:t>3万元/项。</w:t>
      </w:r>
    </w:p>
    <w:p w:rsidR="00791775" w:rsidRPr="004A40BC" w:rsidRDefault="00791775" w:rsidP="004A40BC">
      <w:pPr>
        <w:spacing w:line="570" w:lineRule="exact"/>
        <w:ind w:firstLineChars="200" w:firstLine="482"/>
        <w:jc w:val="left"/>
        <w:rPr>
          <w:rFonts w:ascii="宋体" w:eastAsia="宋体" w:hAnsi="宋体"/>
          <w:b/>
          <w:sz w:val="24"/>
          <w:szCs w:val="24"/>
        </w:rPr>
      </w:pPr>
      <w:r w:rsidRPr="004A40BC">
        <w:rPr>
          <w:rFonts w:ascii="宋体" w:eastAsia="宋体" w:hAnsi="宋体" w:hint="eastAsia"/>
          <w:b/>
          <w:sz w:val="24"/>
          <w:szCs w:val="24"/>
        </w:rPr>
        <w:t>（三）参考选题</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hint="eastAsia"/>
          <w:sz w:val="24"/>
          <w:szCs w:val="24"/>
        </w:rPr>
        <w:t>申请人须根据本年度参考选题结合自己的研究专长和研究基础，自行设计题目进行申报。选题方向参考如下：</w:t>
      </w:r>
    </w:p>
    <w:p w:rsidR="00791775" w:rsidRPr="004A40BC" w:rsidRDefault="00791775" w:rsidP="004A40BC">
      <w:pPr>
        <w:spacing w:line="570" w:lineRule="exact"/>
        <w:ind w:firstLineChars="200" w:firstLine="482"/>
        <w:jc w:val="left"/>
        <w:rPr>
          <w:rFonts w:ascii="宋体" w:eastAsia="宋体" w:hAnsi="宋体"/>
          <w:b/>
          <w:sz w:val="24"/>
          <w:szCs w:val="24"/>
        </w:rPr>
      </w:pPr>
      <w:r w:rsidRPr="004A40BC">
        <w:rPr>
          <w:rFonts w:ascii="宋体" w:eastAsia="宋体" w:hAnsi="宋体"/>
          <w:b/>
          <w:sz w:val="24"/>
          <w:szCs w:val="24"/>
        </w:rPr>
        <w:t>1.社会学</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hint="eastAsia"/>
          <w:sz w:val="24"/>
          <w:szCs w:val="24"/>
        </w:rPr>
        <w:t>（</w:t>
      </w:r>
      <w:r w:rsidRPr="00791775">
        <w:rPr>
          <w:rFonts w:ascii="宋体" w:eastAsia="宋体" w:hAnsi="宋体"/>
          <w:sz w:val="24"/>
          <w:szCs w:val="24"/>
        </w:rPr>
        <w:t>1）粤港澳大湾区城市群空间治理实践与的中国城市社会学理论建构；</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hint="eastAsia"/>
          <w:sz w:val="24"/>
          <w:szCs w:val="24"/>
        </w:rPr>
        <w:lastRenderedPageBreak/>
        <w:t>（</w:t>
      </w:r>
      <w:r w:rsidRPr="00791775">
        <w:rPr>
          <w:rFonts w:ascii="宋体" w:eastAsia="宋体" w:hAnsi="宋体"/>
          <w:sz w:val="24"/>
          <w:szCs w:val="24"/>
        </w:rPr>
        <w:t>2）从“世界工厂”到“智能工厂”：大湾区智能经济新形态下的劳动社会学研究；</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hint="eastAsia"/>
          <w:sz w:val="24"/>
          <w:szCs w:val="24"/>
        </w:rPr>
        <w:t>（</w:t>
      </w:r>
      <w:r w:rsidRPr="00791775">
        <w:rPr>
          <w:rFonts w:ascii="宋体" w:eastAsia="宋体" w:hAnsi="宋体"/>
          <w:sz w:val="24"/>
          <w:szCs w:val="24"/>
        </w:rPr>
        <w:t>3）改革开放以来广东省先行先试的基层社会治理本土经验研究；</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hint="eastAsia"/>
          <w:sz w:val="24"/>
          <w:szCs w:val="24"/>
        </w:rPr>
        <w:t>（</w:t>
      </w:r>
      <w:r w:rsidRPr="00791775">
        <w:rPr>
          <w:rFonts w:ascii="宋体" w:eastAsia="宋体" w:hAnsi="宋体"/>
          <w:sz w:val="24"/>
          <w:szCs w:val="24"/>
        </w:rPr>
        <w:t>4）中国县域城乡融合发展自主知识体系的逻辑转向与广东路径研究；</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hint="eastAsia"/>
          <w:sz w:val="24"/>
          <w:szCs w:val="24"/>
        </w:rPr>
        <w:t>（</w:t>
      </w:r>
      <w:r w:rsidRPr="00791775">
        <w:rPr>
          <w:rFonts w:ascii="宋体" w:eastAsia="宋体" w:hAnsi="宋体"/>
          <w:sz w:val="24"/>
          <w:szCs w:val="24"/>
        </w:rPr>
        <w:t>5）中国超大城市社会治理自主知识体系的生成机理与范式建构研究；</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hint="eastAsia"/>
          <w:sz w:val="24"/>
          <w:szCs w:val="24"/>
        </w:rPr>
        <w:t>（</w:t>
      </w:r>
      <w:r w:rsidRPr="00791775">
        <w:rPr>
          <w:rFonts w:ascii="宋体" w:eastAsia="宋体" w:hAnsi="宋体"/>
          <w:sz w:val="24"/>
          <w:szCs w:val="24"/>
        </w:rPr>
        <w:t>6）中国式现代化的社会结构变迁逻辑：基于改革开放先行地广东的本土理论建构；</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hint="eastAsia"/>
          <w:sz w:val="24"/>
          <w:szCs w:val="24"/>
        </w:rPr>
        <w:t>（</w:t>
      </w:r>
      <w:r w:rsidRPr="00791775">
        <w:rPr>
          <w:rFonts w:ascii="宋体" w:eastAsia="宋体" w:hAnsi="宋体"/>
          <w:sz w:val="24"/>
          <w:szCs w:val="24"/>
        </w:rPr>
        <w:t>7）数智时代中国社会结构变迁的本土理论阐释；</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hint="eastAsia"/>
          <w:sz w:val="24"/>
          <w:szCs w:val="24"/>
        </w:rPr>
        <w:t>（</w:t>
      </w:r>
      <w:r w:rsidRPr="00791775">
        <w:rPr>
          <w:rFonts w:ascii="宋体" w:eastAsia="宋体" w:hAnsi="宋体"/>
          <w:sz w:val="24"/>
          <w:szCs w:val="24"/>
        </w:rPr>
        <w:t>8）相关领域内申报者认为确有研究价值的其他选题。</w:t>
      </w:r>
    </w:p>
    <w:p w:rsidR="00791775" w:rsidRPr="004A40BC" w:rsidRDefault="00791775" w:rsidP="004A40BC">
      <w:pPr>
        <w:spacing w:line="570" w:lineRule="exact"/>
        <w:ind w:firstLineChars="200" w:firstLine="482"/>
        <w:jc w:val="left"/>
        <w:rPr>
          <w:rFonts w:ascii="宋体" w:eastAsia="宋体" w:hAnsi="宋体"/>
          <w:b/>
          <w:sz w:val="24"/>
          <w:szCs w:val="24"/>
        </w:rPr>
      </w:pPr>
      <w:r w:rsidRPr="004A40BC">
        <w:rPr>
          <w:rFonts w:ascii="宋体" w:eastAsia="宋体" w:hAnsi="宋体"/>
          <w:b/>
          <w:sz w:val="24"/>
          <w:szCs w:val="24"/>
        </w:rPr>
        <w:t>2.新闻学传播学</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hint="eastAsia"/>
          <w:sz w:val="24"/>
          <w:szCs w:val="24"/>
        </w:rPr>
        <w:t>（</w:t>
      </w:r>
      <w:r w:rsidRPr="00791775">
        <w:rPr>
          <w:rFonts w:ascii="宋体" w:eastAsia="宋体" w:hAnsi="宋体"/>
          <w:sz w:val="24"/>
          <w:szCs w:val="24"/>
        </w:rPr>
        <w:t>1）文化外宣广东实践与地方国际传播理论建构；</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hint="eastAsia"/>
          <w:sz w:val="24"/>
          <w:szCs w:val="24"/>
        </w:rPr>
        <w:t>（</w:t>
      </w:r>
      <w:r w:rsidRPr="00791775">
        <w:rPr>
          <w:rFonts w:ascii="宋体" w:eastAsia="宋体" w:hAnsi="宋体"/>
          <w:sz w:val="24"/>
          <w:szCs w:val="24"/>
        </w:rPr>
        <w:t>2）大湾区“一国两制”传播实践与中国原创传播命题研究；</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hint="eastAsia"/>
          <w:sz w:val="24"/>
          <w:szCs w:val="24"/>
        </w:rPr>
        <w:t>（</w:t>
      </w:r>
      <w:r w:rsidRPr="00791775">
        <w:rPr>
          <w:rFonts w:ascii="宋体" w:eastAsia="宋体" w:hAnsi="宋体"/>
          <w:sz w:val="24"/>
          <w:szCs w:val="24"/>
        </w:rPr>
        <w:t>3）新型主流媒体系统性变革与自主知识体系建构；</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hint="eastAsia"/>
          <w:sz w:val="24"/>
          <w:szCs w:val="24"/>
        </w:rPr>
        <w:t>（</w:t>
      </w:r>
      <w:r w:rsidRPr="00791775">
        <w:rPr>
          <w:rFonts w:ascii="宋体" w:eastAsia="宋体" w:hAnsi="宋体"/>
          <w:sz w:val="24"/>
          <w:szCs w:val="24"/>
        </w:rPr>
        <w:t>4）面向重大问题的新闻传播学“学界—业界”协同知识生产研究；</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hint="eastAsia"/>
          <w:sz w:val="24"/>
          <w:szCs w:val="24"/>
        </w:rPr>
        <w:t>（</w:t>
      </w:r>
      <w:r w:rsidRPr="00791775">
        <w:rPr>
          <w:rFonts w:ascii="宋体" w:eastAsia="宋体" w:hAnsi="宋体"/>
          <w:sz w:val="24"/>
          <w:szCs w:val="24"/>
        </w:rPr>
        <w:t>5）融合新闻学的理论创新研究；</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hint="eastAsia"/>
          <w:sz w:val="24"/>
          <w:szCs w:val="24"/>
        </w:rPr>
        <w:t>（</w:t>
      </w:r>
      <w:r w:rsidRPr="00791775">
        <w:rPr>
          <w:rFonts w:ascii="宋体" w:eastAsia="宋体" w:hAnsi="宋体"/>
          <w:sz w:val="24"/>
          <w:szCs w:val="24"/>
        </w:rPr>
        <w:t>6）人工智能语境下的新闻创新研究；</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hint="eastAsia"/>
          <w:sz w:val="24"/>
          <w:szCs w:val="24"/>
        </w:rPr>
        <w:t>（</w:t>
      </w:r>
      <w:r w:rsidRPr="00791775">
        <w:rPr>
          <w:rFonts w:ascii="宋体" w:eastAsia="宋体" w:hAnsi="宋体"/>
          <w:sz w:val="24"/>
          <w:szCs w:val="24"/>
        </w:rPr>
        <w:t>7）相关领域内申报者认为确有研究价值的其他选题。</w:t>
      </w:r>
    </w:p>
    <w:p w:rsidR="00791775" w:rsidRPr="004A40BC" w:rsidRDefault="00791775" w:rsidP="004A40BC">
      <w:pPr>
        <w:spacing w:line="570" w:lineRule="exact"/>
        <w:ind w:firstLineChars="200" w:firstLine="482"/>
        <w:jc w:val="left"/>
        <w:rPr>
          <w:rFonts w:ascii="宋体" w:eastAsia="宋体" w:hAnsi="宋体"/>
          <w:b/>
          <w:sz w:val="24"/>
          <w:szCs w:val="24"/>
        </w:rPr>
      </w:pPr>
      <w:r w:rsidRPr="004A40BC">
        <w:rPr>
          <w:rFonts w:ascii="宋体" w:eastAsia="宋体" w:hAnsi="宋体" w:hint="eastAsia"/>
          <w:b/>
          <w:sz w:val="24"/>
          <w:szCs w:val="24"/>
        </w:rPr>
        <w:t>（四）成果形式及完成时间</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hint="eastAsia"/>
          <w:sz w:val="24"/>
          <w:szCs w:val="24"/>
        </w:rPr>
        <w:t>项目成果须严格遵守学术规范，并与课题具有相关性。</w:t>
      </w:r>
      <w:r w:rsidRPr="00777C7F">
        <w:rPr>
          <w:rFonts w:ascii="宋体" w:eastAsia="宋体" w:hAnsi="宋体" w:hint="eastAsia"/>
          <w:b/>
          <w:sz w:val="24"/>
          <w:szCs w:val="24"/>
          <w:u w:val="single"/>
        </w:rPr>
        <w:t>预期成果形式包括研究报告、论文和专著三类，可三选一或三选二。</w:t>
      </w:r>
      <w:r w:rsidRPr="00791775">
        <w:rPr>
          <w:rFonts w:ascii="宋体" w:eastAsia="宋体" w:hAnsi="宋体" w:hint="eastAsia"/>
          <w:sz w:val="24"/>
          <w:szCs w:val="24"/>
        </w:rPr>
        <w:t>其中，研究报告不少于</w:t>
      </w:r>
      <w:r w:rsidRPr="00791775">
        <w:rPr>
          <w:rFonts w:ascii="宋体" w:eastAsia="宋体" w:hAnsi="宋体"/>
          <w:sz w:val="24"/>
          <w:szCs w:val="24"/>
        </w:rPr>
        <w:t>3万字；论文需在学术期刊发表3篇以上（含3篇）；专著书稿不少于10万字。若选两种成果形式，则均需达到上述相关成果要求。</w:t>
      </w:r>
    </w:p>
    <w:p w:rsidR="00791775" w:rsidRPr="00791775" w:rsidRDefault="00791775" w:rsidP="00791775">
      <w:pPr>
        <w:spacing w:line="570" w:lineRule="exact"/>
        <w:ind w:firstLineChars="200" w:firstLine="482"/>
        <w:jc w:val="left"/>
        <w:rPr>
          <w:rFonts w:ascii="宋体" w:eastAsia="宋体" w:hAnsi="宋体"/>
          <w:sz w:val="24"/>
          <w:szCs w:val="24"/>
        </w:rPr>
      </w:pPr>
      <w:r w:rsidRPr="00777C7F">
        <w:rPr>
          <w:rFonts w:ascii="宋体" w:eastAsia="宋体" w:hAnsi="宋体" w:hint="eastAsia"/>
          <w:b/>
          <w:sz w:val="24"/>
          <w:szCs w:val="24"/>
        </w:rPr>
        <w:t>项目研究周期为</w:t>
      </w:r>
      <w:r w:rsidRPr="00777C7F">
        <w:rPr>
          <w:rFonts w:ascii="宋体" w:eastAsia="宋体" w:hAnsi="宋体"/>
          <w:b/>
          <w:sz w:val="24"/>
          <w:szCs w:val="24"/>
        </w:rPr>
        <w:t>3年，可提前申请结项。</w:t>
      </w:r>
      <w:r w:rsidRPr="00791775">
        <w:rPr>
          <w:rFonts w:ascii="宋体" w:eastAsia="宋体" w:hAnsi="宋体"/>
          <w:sz w:val="24"/>
          <w:szCs w:val="24"/>
        </w:rPr>
        <w:t>请在2029年8月31日前按要求提交结项材料。</w:t>
      </w:r>
    </w:p>
    <w:p w:rsidR="00791775" w:rsidRPr="004A40BC" w:rsidRDefault="00791775" w:rsidP="004A40BC">
      <w:pPr>
        <w:spacing w:line="570" w:lineRule="exact"/>
        <w:ind w:firstLineChars="200" w:firstLine="482"/>
        <w:jc w:val="left"/>
        <w:rPr>
          <w:rFonts w:ascii="宋体" w:eastAsia="宋体" w:hAnsi="宋体"/>
          <w:b/>
          <w:sz w:val="24"/>
          <w:szCs w:val="24"/>
        </w:rPr>
      </w:pPr>
      <w:r w:rsidRPr="004A40BC">
        <w:rPr>
          <w:rFonts w:ascii="宋体" w:eastAsia="宋体" w:hAnsi="宋体" w:hint="eastAsia"/>
          <w:b/>
          <w:sz w:val="24"/>
          <w:szCs w:val="24"/>
        </w:rPr>
        <w:lastRenderedPageBreak/>
        <w:t>三、申报方式</w:t>
      </w:r>
    </w:p>
    <w:p w:rsidR="00791775" w:rsidRPr="004A40BC" w:rsidRDefault="00791775" w:rsidP="004A40BC">
      <w:pPr>
        <w:spacing w:line="570" w:lineRule="exact"/>
        <w:ind w:firstLineChars="200" w:firstLine="482"/>
        <w:jc w:val="left"/>
        <w:rPr>
          <w:rFonts w:ascii="宋体" w:eastAsia="宋体" w:hAnsi="宋体"/>
          <w:b/>
          <w:sz w:val="24"/>
          <w:szCs w:val="24"/>
        </w:rPr>
      </w:pPr>
      <w:r w:rsidRPr="004A40BC">
        <w:rPr>
          <w:rFonts w:ascii="宋体" w:eastAsia="宋体" w:hAnsi="宋体" w:hint="eastAsia"/>
          <w:b/>
          <w:sz w:val="24"/>
          <w:szCs w:val="24"/>
        </w:rPr>
        <w:t>（一）系统申报</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hint="eastAsia"/>
          <w:sz w:val="24"/>
          <w:szCs w:val="24"/>
        </w:rPr>
        <w:t>项目通过广东省哲学社会科学规划项目管理平台（网址：</w:t>
      </w:r>
      <w:r w:rsidRPr="00777C7F">
        <w:rPr>
          <w:rFonts w:ascii="宋体" w:eastAsia="宋体" w:hAnsi="宋体"/>
          <w:sz w:val="24"/>
          <w:szCs w:val="24"/>
        </w:rPr>
        <w:t>https://www.gdppssp.com.cn/</w:t>
      </w:r>
      <w:r w:rsidRPr="00791775">
        <w:rPr>
          <w:rFonts w:ascii="宋体" w:eastAsia="宋体" w:hAnsi="宋体"/>
          <w:sz w:val="24"/>
          <w:szCs w:val="24"/>
        </w:rPr>
        <w:t>，以下简称“管理平台”）进行申报，申请人登录管理平台下载并填写《申请书》《活页》，在系统提交后由所在单位科研管理部门审核。</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hint="eastAsia"/>
          <w:sz w:val="24"/>
          <w:szCs w:val="24"/>
        </w:rPr>
        <w:t>广东省哲学社会科学规划项目</w:t>
      </w:r>
      <w:r w:rsidRPr="00777C7F">
        <w:rPr>
          <w:rFonts w:ascii="宋体" w:eastAsia="宋体" w:hAnsi="宋体" w:hint="eastAsia"/>
          <w:b/>
          <w:sz w:val="24"/>
          <w:szCs w:val="24"/>
          <w:u w:val="single"/>
        </w:rPr>
        <w:t>管理平台的申报开放时间为</w:t>
      </w:r>
      <w:r w:rsidRPr="00777C7F">
        <w:rPr>
          <w:rFonts w:ascii="宋体" w:eastAsia="宋体" w:hAnsi="宋体"/>
          <w:b/>
          <w:sz w:val="24"/>
          <w:szCs w:val="24"/>
          <w:u w:val="single"/>
        </w:rPr>
        <w:t>5月29日9:00—6月24日中午12：00；单位审核截止时间为6月25日17:00。</w:t>
      </w:r>
      <w:r w:rsidRPr="00777C7F">
        <w:rPr>
          <w:rFonts w:ascii="宋体" w:eastAsia="宋体" w:hAnsi="宋体"/>
          <w:sz w:val="24"/>
          <w:szCs w:val="24"/>
          <w:u w:val="single"/>
        </w:rPr>
        <w:t>各单位书面纸质材料报送截止时间为6月26日，逾期一律不予受理。</w:t>
      </w:r>
      <w:r w:rsidRPr="00791775">
        <w:rPr>
          <w:rFonts w:ascii="宋体" w:eastAsia="宋体" w:hAnsi="宋体"/>
          <w:sz w:val="24"/>
          <w:szCs w:val="24"/>
        </w:rPr>
        <w:t>可通过中国邮政EMS或顺丰快递寄送申报材料（不接收同城快递、美团跑腿），以材料寄出时间为准。</w:t>
      </w:r>
    </w:p>
    <w:p w:rsidR="00791775" w:rsidRPr="004A40BC" w:rsidRDefault="00791775" w:rsidP="004A40BC">
      <w:pPr>
        <w:spacing w:line="570" w:lineRule="exact"/>
        <w:ind w:firstLineChars="200" w:firstLine="482"/>
        <w:jc w:val="left"/>
        <w:rPr>
          <w:rFonts w:ascii="宋体" w:eastAsia="宋体" w:hAnsi="宋体"/>
          <w:b/>
          <w:sz w:val="24"/>
          <w:szCs w:val="24"/>
        </w:rPr>
      </w:pPr>
      <w:r w:rsidRPr="004A40BC">
        <w:rPr>
          <w:rFonts w:ascii="宋体" w:eastAsia="宋体" w:hAnsi="宋体" w:hint="eastAsia"/>
          <w:b/>
          <w:sz w:val="24"/>
          <w:szCs w:val="24"/>
        </w:rPr>
        <w:t>（二）材料报送要求</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hint="eastAsia"/>
          <w:sz w:val="24"/>
          <w:szCs w:val="24"/>
        </w:rPr>
        <w:t>本项目由单位组织申报，省社科规划专项小组不受理个人申报。请各单位科研管理部门认真做好资格审查和线上审核工作，并统一向省社科规划专项小组报送以下纸质材料：</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sz w:val="24"/>
          <w:szCs w:val="24"/>
        </w:rPr>
        <w:t>1.</w:t>
      </w:r>
      <w:bookmarkStart w:id="0" w:name="_GoBack"/>
      <w:r w:rsidRPr="00777C7F">
        <w:rPr>
          <w:rFonts w:ascii="宋体" w:eastAsia="宋体" w:hAnsi="宋体"/>
          <w:sz w:val="24"/>
          <w:szCs w:val="24"/>
          <w:u w:val="single"/>
        </w:rPr>
        <w:t>《申请书》2份、《活页》5份，均需A3双面打印，中缝装订成册。</w:t>
      </w:r>
      <w:bookmarkEnd w:id="0"/>
      <w:r w:rsidRPr="00791775">
        <w:rPr>
          <w:rFonts w:ascii="宋体" w:eastAsia="宋体" w:hAnsi="宋体"/>
          <w:sz w:val="24"/>
          <w:szCs w:val="24"/>
        </w:rPr>
        <w:t>请将其中1份《申请书》和5份《活页》夹在第1份《申请书》内。立项名单公布后，获批立项的项目需要上传签字盖章版《申请书》PDF扫描件至系统，请申请人提前做好申请书留存、扫描工作。</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sz w:val="24"/>
          <w:szCs w:val="24"/>
        </w:rPr>
        <w:t>2.系统导出本单位项目申报汇总表，只保留项目名称、项目类别及子类、项目负责人姓名、单位、版本号即可，加盖单位公章。项目申报材料须按照申报汇总表上的项目顺序排序。</w:t>
      </w:r>
    </w:p>
    <w:p w:rsidR="00791775" w:rsidRPr="004A40BC" w:rsidRDefault="00791775" w:rsidP="004A40BC">
      <w:pPr>
        <w:spacing w:line="570" w:lineRule="exact"/>
        <w:ind w:firstLineChars="200" w:firstLine="482"/>
        <w:jc w:val="left"/>
        <w:rPr>
          <w:rFonts w:ascii="宋体" w:eastAsia="宋体" w:hAnsi="宋体"/>
          <w:b/>
          <w:sz w:val="24"/>
          <w:szCs w:val="24"/>
        </w:rPr>
      </w:pPr>
      <w:r w:rsidRPr="004A40BC">
        <w:rPr>
          <w:rFonts w:ascii="宋体" w:eastAsia="宋体" w:hAnsi="宋体" w:hint="eastAsia"/>
          <w:b/>
          <w:sz w:val="24"/>
          <w:szCs w:val="24"/>
        </w:rPr>
        <w:t>（三）申报答疑</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hint="eastAsia"/>
          <w:sz w:val="24"/>
          <w:szCs w:val="24"/>
        </w:rPr>
        <w:t>请申请人及所在单位认真学习管理平台登录页面通知公告栏的项目申报使</w:t>
      </w:r>
      <w:r w:rsidRPr="00791775">
        <w:rPr>
          <w:rFonts w:ascii="宋体" w:eastAsia="宋体" w:hAnsi="宋体" w:hint="eastAsia"/>
          <w:sz w:val="24"/>
          <w:szCs w:val="24"/>
        </w:rPr>
        <w:lastRenderedPageBreak/>
        <w:t>用手册。申报系统技术类问题请扫描平台登录页面下方的易普客服二维码或拨打系统技术支持电话：</w:t>
      </w:r>
      <w:r w:rsidRPr="00791775">
        <w:rPr>
          <w:rFonts w:ascii="宋体" w:eastAsia="宋体" w:hAnsi="宋体"/>
          <w:sz w:val="24"/>
          <w:szCs w:val="24"/>
        </w:rPr>
        <w:t>400-800-1636。如有其他问题，请各单位科研管理部门收集好申请人的疑问，统一向省社科规划专项小组咨询。</w:t>
      </w:r>
    </w:p>
    <w:p w:rsidR="00791775" w:rsidRPr="004A40BC" w:rsidRDefault="00791775" w:rsidP="00791775">
      <w:pPr>
        <w:spacing w:line="570" w:lineRule="exact"/>
        <w:ind w:firstLineChars="200" w:firstLine="482"/>
        <w:jc w:val="left"/>
        <w:rPr>
          <w:rFonts w:ascii="宋体" w:eastAsia="宋体" w:hAnsi="宋体"/>
          <w:b/>
          <w:sz w:val="24"/>
          <w:szCs w:val="24"/>
        </w:rPr>
      </w:pPr>
      <w:r w:rsidRPr="004A40BC">
        <w:rPr>
          <w:rFonts w:ascii="宋体" w:eastAsia="宋体" w:hAnsi="宋体" w:hint="eastAsia"/>
          <w:b/>
          <w:sz w:val="24"/>
          <w:szCs w:val="24"/>
        </w:rPr>
        <w:t>四、项目评审与管理</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hint="eastAsia"/>
          <w:sz w:val="24"/>
          <w:szCs w:val="24"/>
        </w:rPr>
        <w:t>本专项由省社科规划专项小组组织评审，择优立项。评审结果通过“广东社科规划”网站发布。获批立项的项目按照《广东省哲学社会科学规划项目管理办法》进行中期管理和鉴定结项。</w:t>
      </w:r>
    </w:p>
    <w:p w:rsidR="00791775" w:rsidRPr="00791775" w:rsidRDefault="00791775" w:rsidP="00791775">
      <w:pPr>
        <w:spacing w:line="570" w:lineRule="exact"/>
        <w:ind w:firstLineChars="200" w:firstLine="480"/>
        <w:jc w:val="left"/>
        <w:rPr>
          <w:rFonts w:ascii="宋体" w:eastAsia="宋体" w:hAnsi="宋体"/>
          <w:sz w:val="24"/>
          <w:szCs w:val="24"/>
        </w:rPr>
      </w:pP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hint="eastAsia"/>
          <w:sz w:val="24"/>
          <w:szCs w:val="24"/>
        </w:rPr>
        <w:t>系统技术支持电话：</w:t>
      </w:r>
      <w:r w:rsidRPr="00791775">
        <w:rPr>
          <w:rFonts w:ascii="宋体" w:eastAsia="宋体" w:hAnsi="宋体"/>
          <w:sz w:val="24"/>
          <w:szCs w:val="24"/>
        </w:rPr>
        <w:t>400-800-1636</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hint="eastAsia"/>
          <w:sz w:val="24"/>
          <w:szCs w:val="24"/>
        </w:rPr>
        <w:t>系统技术支持邮箱：</w:t>
      </w:r>
      <w:r w:rsidRPr="00791775">
        <w:rPr>
          <w:rFonts w:ascii="宋体" w:eastAsia="宋体" w:hAnsi="宋体"/>
          <w:sz w:val="24"/>
          <w:szCs w:val="24"/>
        </w:rPr>
        <w:t>support@e-plugger.com</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hint="eastAsia"/>
          <w:sz w:val="24"/>
          <w:szCs w:val="24"/>
        </w:rPr>
        <w:t>申报联系人及电话：冯老师，</w:t>
      </w:r>
      <w:r w:rsidRPr="00791775">
        <w:rPr>
          <w:rFonts w:ascii="宋体" w:eastAsia="宋体" w:hAnsi="宋体"/>
          <w:sz w:val="24"/>
          <w:szCs w:val="24"/>
        </w:rPr>
        <w:t>020-83825078，37252007</w:t>
      </w:r>
    </w:p>
    <w:p w:rsidR="00791775" w:rsidRPr="00791775" w:rsidRDefault="00791775" w:rsidP="00791775">
      <w:pPr>
        <w:spacing w:line="570" w:lineRule="exact"/>
        <w:ind w:firstLineChars="200" w:firstLine="480"/>
        <w:jc w:val="left"/>
        <w:rPr>
          <w:rFonts w:ascii="宋体" w:eastAsia="宋体" w:hAnsi="宋体"/>
          <w:sz w:val="24"/>
          <w:szCs w:val="24"/>
        </w:rPr>
      </w:pPr>
      <w:r w:rsidRPr="00791775">
        <w:rPr>
          <w:rFonts w:ascii="宋体" w:eastAsia="宋体" w:hAnsi="宋体" w:hint="eastAsia"/>
          <w:sz w:val="24"/>
          <w:szCs w:val="24"/>
        </w:rPr>
        <w:t>申报材料邮寄地址：广州市天河区天河北路</w:t>
      </w:r>
      <w:r w:rsidRPr="00791775">
        <w:rPr>
          <w:rFonts w:ascii="宋体" w:eastAsia="宋体" w:hAnsi="宋体"/>
          <w:sz w:val="24"/>
          <w:szCs w:val="24"/>
        </w:rPr>
        <w:t>618号B座928室</w:t>
      </w:r>
    </w:p>
    <w:p w:rsidR="00791775" w:rsidRPr="00791775" w:rsidRDefault="00791775" w:rsidP="00791775">
      <w:pPr>
        <w:spacing w:line="570" w:lineRule="exact"/>
        <w:ind w:firstLineChars="200" w:firstLine="480"/>
        <w:jc w:val="left"/>
        <w:rPr>
          <w:rFonts w:ascii="宋体" w:eastAsia="宋体" w:hAnsi="宋体"/>
          <w:sz w:val="24"/>
          <w:szCs w:val="24"/>
        </w:rPr>
      </w:pPr>
    </w:p>
    <w:p w:rsidR="00791775" w:rsidRPr="00791775" w:rsidRDefault="00791775" w:rsidP="00791775">
      <w:pPr>
        <w:spacing w:line="570" w:lineRule="exact"/>
        <w:ind w:firstLineChars="200" w:firstLine="480"/>
        <w:jc w:val="left"/>
        <w:rPr>
          <w:rFonts w:ascii="宋体" w:eastAsia="宋体" w:hAnsi="宋体"/>
          <w:sz w:val="24"/>
          <w:szCs w:val="24"/>
        </w:rPr>
      </w:pPr>
    </w:p>
    <w:p w:rsidR="00791775" w:rsidRPr="00791775" w:rsidRDefault="00791775" w:rsidP="004A40BC">
      <w:pPr>
        <w:spacing w:line="570" w:lineRule="exact"/>
        <w:jc w:val="right"/>
        <w:rPr>
          <w:rFonts w:ascii="宋体" w:eastAsia="宋体" w:hAnsi="宋体"/>
          <w:sz w:val="24"/>
          <w:szCs w:val="24"/>
        </w:rPr>
      </w:pPr>
      <w:r w:rsidRPr="00791775">
        <w:rPr>
          <w:rFonts w:ascii="宋体" w:eastAsia="宋体" w:hAnsi="宋体" w:hint="eastAsia"/>
          <w:sz w:val="24"/>
          <w:szCs w:val="24"/>
        </w:rPr>
        <w:t>广东省哲学社会科学规划专项小组</w:t>
      </w:r>
    </w:p>
    <w:p w:rsidR="001F14E2" w:rsidRPr="00791775" w:rsidRDefault="00791775" w:rsidP="004A40BC">
      <w:pPr>
        <w:spacing w:line="570" w:lineRule="exact"/>
        <w:ind w:right="720"/>
        <w:jc w:val="right"/>
        <w:rPr>
          <w:rFonts w:ascii="宋体" w:eastAsia="宋体" w:hAnsi="宋体"/>
          <w:sz w:val="24"/>
          <w:szCs w:val="24"/>
        </w:rPr>
      </w:pPr>
      <w:r w:rsidRPr="00791775">
        <w:rPr>
          <w:rFonts w:ascii="宋体" w:eastAsia="宋体" w:hAnsi="宋体"/>
          <w:sz w:val="24"/>
          <w:szCs w:val="24"/>
        </w:rPr>
        <w:t>2026年5月26日</w:t>
      </w:r>
    </w:p>
    <w:sectPr w:rsidR="001F14E2" w:rsidRPr="007917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775"/>
    <w:rsid w:val="001F14E2"/>
    <w:rsid w:val="004A40BC"/>
    <w:rsid w:val="00777C7F"/>
    <w:rsid w:val="00791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ED16A"/>
  <w15:chartTrackingRefBased/>
  <w15:docId w15:val="{6FF7F83D-E955-4C3F-96F0-8687D03A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2026-05-26T03:31:00Z</dcterms:created>
  <dcterms:modified xsi:type="dcterms:W3CDTF">2026-05-26T03:51:00Z</dcterms:modified>
</cp:coreProperties>
</file>